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21" w:rsidRDefault="00FA2F21" w:rsidP="00FA2F21">
      <w:pPr>
        <w:spacing w:line="240" w:lineRule="auto"/>
        <w:jc w:val="center"/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5219265" wp14:editId="13F9FE38">
            <wp:extent cx="1428750" cy="148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683" cy="15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21" w:rsidRPr="00BC14C8" w:rsidRDefault="00840089" w:rsidP="00FA2F21">
      <w:pPr>
        <w:spacing w:line="240" w:lineRule="auto"/>
        <w:jc w:val="center"/>
        <w:rPr>
          <w:rFonts w:ascii="Arial Black" w:eastAsia="Calibri" w:hAnsi="Arial Black" w:cs="Times New Roman"/>
          <w:b/>
          <w:bCs/>
          <w:color w:val="766F42"/>
          <w:sz w:val="40"/>
          <w:szCs w:val="40"/>
        </w:rPr>
      </w:pPr>
      <w:r>
        <w:rPr>
          <w:rFonts w:ascii="Arial Black" w:eastAsia="Calibri" w:hAnsi="Arial Black" w:cs="Times New Roman"/>
          <w:b/>
          <w:bCs/>
          <w:color w:val="766F42"/>
          <w:sz w:val="40"/>
          <w:szCs w:val="40"/>
        </w:rPr>
        <w:t>Орудия Победы</w:t>
      </w:r>
    </w:p>
    <w:p w:rsidR="00FA2F21" w:rsidRDefault="00FA2F21" w:rsidP="00FA2F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739" w:rsidRPr="00FA2F21" w:rsidRDefault="005F1739" w:rsidP="00FA2F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F21">
        <w:rPr>
          <w:rFonts w:ascii="Times New Roman" w:eastAsia="Calibri" w:hAnsi="Times New Roman" w:cs="Times New Roman"/>
          <w:b/>
          <w:sz w:val="28"/>
          <w:szCs w:val="28"/>
        </w:rPr>
        <w:t>ПРАКТИКО-ОРИЕНТИРОВАННОЕ ЗАДАНИЕ</w:t>
      </w:r>
    </w:p>
    <w:p w:rsidR="00FA2F21" w:rsidRDefault="00FA2F21" w:rsidP="00FA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21">
        <w:rPr>
          <w:rFonts w:ascii="Times New Roman" w:hAnsi="Times New Roman" w:cs="Times New Roman"/>
          <w:b/>
          <w:sz w:val="28"/>
          <w:szCs w:val="28"/>
        </w:rPr>
        <w:t>Шифр Рамзая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>Шифр Рихарда Зорге (руководителя японской резидентуры ГРУ «Рамзай</w:t>
      </w:r>
      <w:r w:rsidR="00F2428C">
        <w:rPr>
          <w:rFonts w:ascii="Times New Roman" w:hAnsi="Times New Roman" w:cs="Times New Roman"/>
          <w:sz w:val="28"/>
          <w:szCs w:val="28"/>
        </w:rPr>
        <w:t>») о котором здесь пойдёт речь,</w:t>
      </w:r>
      <w:r w:rsidRPr="00FA2F21">
        <w:rPr>
          <w:rFonts w:ascii="Times New Roman" w:hAnsi="Times New Roman" w:cs="Times New Roman"/>
          <w:sz w:val="28"/>
          <w:szCs w:val="28"/>
        </w:rPr>
        <w:t xml:space="preserve"> нужно рассматривать как типовой образец действующих </w:t>
      </w:r>
      <w:proofErr w:type="spellStart"/>
      <w:r w:rsidRPr="00FA2F21">
        <w:rPr>
          <w:rFonts w:ascii="Times New Roman" w:hAnsi="Times New Roman" w:cs="Times New Roman"/>
          <w:sz w:val="28"/>
          <w:szCs w:val="28"/>
        </w:rPr>
        <w:t>шифросистем</w:t>
      </w:r>
      <w:proofErr w:type="spellEnd"/>
      <w:r w:rsidRPr="00FA2F21">
        <w:rPr>
          <w:rFonts w:ascii="Times New Roman" w:hAnsi="Times New Roman" w:cs="Times New Roman"/>
          <w:sz w:val="28"/>
          <w:szCs w:val="28"/>
        </w:rPr>
        <w:t xml:space="preserve"> всех советских спецслужб, а не приписывать его изобретение самому Зорге или ис</w:t>
      </w:r>
      <w:r w:rsidR="00F2428C">
        <w:rPr>
          <w:rFonts w:ascii="Times New Roman" w:hAnsi="Times New Roman" w:cs="Times New Roman"/>
          <w:sz w:val="28"/>
          <w:szCs w:val="28"/>
        </w:rPr>
        <w:t xml:space="preserve">кать в нём некую уникальность. </w:t>
      </w:r>
      <w:r w:rsidRPr="00FA2F21">
        <w:rPr>
          <w:rFonts w:ascii="Times New Roman" w:hAnsi="Times New Roman" w:cs="Times New Roman"/>
          <w:sz w:val="28"/>
          <w:szCs w:val="28"/>
        </w:rPr>
        <w:t>Свои телеграммы в Москву Зорге для конспирации составлял преимущественно на английском языке. Поэтому в качестве ключа для построения квадратного шифра было выбрано слово</w:t>
      </w:r>
      <w:r w:rsidR="00F2428C">
        <w:rPr>
          <w:rFonts w:ascii="Times New Roman" w:hAnsi="Times New Roman" w:cs="Times New Roman"/>
          <w:sz w:val="28"/>
          <w:szCs w:val="28"/>
        </w:rPr>
        <w:t xml:space="preserve"> </w:t>
      </w:r>
      <w:r w:rsidR="00493B71" w:rsidRPr="00493B71">
        <w:rPr>
          <w:rFonts w:ascii="Times New Roman" w:hAnsi="Times New Roman" w:cs="Times New Roman"/>
          <w:sz w:val="28"/>
          <w:szCs w:val="28"/>
        </w:rPr>
        <w:t>“</w:t>
      </w:r>
      <w:r w:rsidR="00493B71">
        <w:rPr>
          <w:rFonts w:ascii="Times New Roman" w:hAnsi="Times New Roman" w:cs="Times New Roman"/>
          <w:sz w:val="28"/>
          <w:szCs w:val="28"/>
        </w:rPr>
        <w:t>SUBWAY</w:t>
      </w:r>
      <w:r w:rsidR="00493B71" w:rsidRPr="00493B71">
        <w:rPr>
          <w:rFonts w:ascii="Times New Roman" w:hAnsi="Times New Roman" w:cs="Times New Roman"/>
          <w:sz w:val="28"/>
          <w:szCs w:val="28"/>
        </w:rPr>
        <w:t>”</w:t>
      </w:r>
      <w:r w:rsidRPr="00FA2F21">
        <w:rPr>
          <w:rFonts w:ascii="Times New Roman" w:hAnsi="Times New Roman" w:cs="Times New Roman"/>
          <w:sz w:val="28"/>
          <w:szCs w:val="28"/>
        </w:rPr>
        <w:t>, что переводится как «подземный ход».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35D0F" wp14:editId="3FE5E13D">
            <wp:extent cx="3064861" cy="1820342"/>
            <wp:effectExtent l="0" t="0" r="2540" b="8890"/>
            <wp:docPr id="3" name="Рисунок 3" descr="https://nightquests.ru/wp-content/uploads/2017/04/tab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ghtquests.ru/wp-content/uploads/2017/04/tab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48" cy="184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>В конце алфавита в таблице добавлено два знака. Это то</w:t>
      </w:r>
      <w:r w:rsidR="00462CF1">
        <w:rPr>
          <w:rFonts w:ascii="Times New Roman" w:hAnsi="Times New Roman" w:cs="Times New Roman"/>
          <w:sz w:val="28"/>
          <w:szCs w:val="28"/>
        </w:rPr>
        <w:t>чка</w:t>
      </w:r>
      <w:proofErr w:type="gramStart"/>
      <w:r w:rsidR="00462CF1">
        <w:rPr>
          <w:rFonts w:ascii="Times New Roman" w:hAnsi="Times New Roman" w:cs="Times New Roman"/>
          <w:sz w:val="28"/>
          <w:szCs w:val="28"/>
        </w:rPr>
        <w:t xml:space="preserve"> (.) </w:t>
      </w:r>
      <w:proofErr w:type="gramEnd"/>
      <w:r w:rsidR="00462CF1">
        <w:rPr>
          <w:rFonts w:ascii="Times New Roman" w:hAnsi="Times New Roman" w:cs="Times New Roman"/>
          <w:sz w:val="28"/>
          <w:szCs w:val="28"/>
        </w:rPr>
        <w:t xml:space="preserve">и знак индикатора (/) </w:t>
      </w:r>
      <w:r w:rsidR="00462C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F21">
        <w:rPr>
          <w:rFonts w:ascii="Times New Roman" w:hAnsi="Times New Roman" w:cs="Times New Roman"/>
          <w:sz w:val="28"/>
          <w:szCs w:val="28"/>
        </w:rPr>
        <w:t>для обозначения разделителя слов ил</w:t>
      </w:r>
      <w:r w:rsidR="00462CF1">
        <w:rPr>
          <w:rFonts w:ascii="Times New Roman" w:hAnsi="Times New Roman" w:cs="Times New Roman"/>
          <w:sz w:val="28"/>
          <w:szCs w:val="28"/>
        </w:rPr>
        <w:t xml:space="preserve">и перехода на цифровой текст. </w:t>
      </w:r>
      <w:proofErr w:type="gramStart"/>
      <w:r w:rsidR="00462CF1">
        <w:rPr>
          <w:rFonts w:ascii="Times New Roman" w:hAnsi="Times New Roman" w:cs="Times New Roman"/>
          <w:sz w:val="28"/>
          <w:szCs w:val="28"/>
        </w:rPr>
        <w:t>Подробнее</w:t>
      </w:r>
      <w:r w:rsidRPr="00FA2F21">
        <w:rPr>
          <w:rFonts w:ascii="Times New Roman" w:hAnsi="Times New Roman" w:cs="Times New Roman"/>
          <w:sz w:val="28"/>
          <w:szCs w:val="28"/>
        </w:rPr>
        <w:t xml:space="preserve"> об этом ниже</w:t>
      </w:r>
      <w:proofErr w:type="gramEnd"/>
      <w:r w:rsidRPr="00FA2F21">
        <w:rPr>
          <w:rFonts w:ascii="Times New Roman" w:hAnsi="Times New Roman" w:cs="Times New Roman"/>
          <w:sz w:val="28"/>
          <w:szCs w:val="28"/>
        </w:rPr>
        <w:t>.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>Однако таблица в подобном виде использовалась только для придания вошедшим в нее символам новых цифровых обозначений.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 xml:space="preserve">Известно, что наиболее часто встречаемые в английской речи восемь букв можно представить в виде анаграммы ASINTOER (фраза «a </w:t>
      </w:r>
      <w:proofErr w:type="spellStart"/>
      <w:r w:rsidRPr="00FA2F21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FA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A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21">
        <w:rPr>
          <w:rFonts w:ascii="Times New Roman" w:hAnsi="Times New Roman" w:cs="Times New Roman"/>
          <w:sz w:val="28"/>
          <w:szCs w:val="28"/>
        </w:rPr>
        <w:t>err</w:t>
      </w:r>
      <w:proofErr w:type="spellEnd"/>
      <w:r w:rsidRPr="00FA2F21">
        <w:rPr>
          <w:rFonts w:ascii="Times New Roman" w:hAnsi="Times New Roman" w:cs="Times New Roman"/>
          <w:sz w:val="28"/>
          <w:szCs w:val="28"/>
        </w:rPr>
        <w:t>» («грех в заблужд</w:t>
      </w:r>
      <w:r w:rsidR="00743573">
        <w:rPr>
          <w:rFonts w:ascii="Times New Roman" w:hAnsi="Times New Roman" w:cs="Times New Roman"/>
          <w:sz w:val="28"/>
          <w:szCs w:val="28"/>
        </w:rPr>
        <w:t xml:space="preserve">ении») без последней буквы). Её-то </w:t>
      </w:r>
      <w:r w:rsidRPr="00FA2F21">
        <w:rPr>
          <w:rFonts w:ascii="Times New Roman" w:hAnsi="Times New Roman" w:cs="Times New Roman"/>
          <w:sz w:val="28"/>
          <w:szCs w:val="28"/>
        </w:rPr>
        <w:t>и использовал Зорге в качестве второг</w:t>
      </w:r>
      <w:r w:rsidR="00743573">
        <w:rPr>
          <w:rFonts w:ascii="Times New Roman" w:hAnsi="Times New Roman" w:cs="Times New Roman"/>
          <w:sz w:val="28"/>
          <w:szCs w:val="28"/>
        </w:rPr>
        <w:t>о шага построения своего шифра.</w:t>
      </w:r>
      <w:r w:rsidRPr="00FA2F21">
        <w:rPr>
          <w:rFonts w:ascii="Times New Roman" w:hAnsi="Times New Roman" w:cs="Times New Roman"/>
          <w:sz w:val="28"/>
          <w:szCs w:val="28"/>
        </w:rPr>
        <w:t xml:space="preserve"> Для этого он нумеровал входящие в анаграмму буквы в своей табличке по порядку сверху вниз и получал новую таблицу: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FEC45D" wp14:editId="78C01081">
            <wp:extent cx="4278195" cy="1690577"/>
            <wp:effectExtent l="0" t="0" r="8255" b="5080"/>
            <wp:docPr id="4" name="Рисунок 4" descr="https://nightquests.ru/wp-content/uploads/2017/04/tab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ghtquests.ru/wp-content/uploads/2017/04/tab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239" cy="170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>Конечной целью разведчиков являлось составлен</w:t>
      </w:r>
      <w:r w:rsidR="00B17A51">
        <w:rPr>
          <w:rFonts w:ascii="Times New Roman" w:hAnsi="Times New Roman" w:cs="Times New Roman"/>
          <w:sz w:val="28"/>
          <w:szCs w:val="28"/>
        </w:rPr>
        <w:t>ие следующего квадратного шифра: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61447" wp14:editId="4A84EBE4">
            <wp:extent cx="4463016" cy="1322375"/>
            <wp:effectExtent l="0" t="0" r="0" b="0"/>
            <wp:docPr id="1" name="Рисунок 1" descr="https://nightquests.ru/wp-content/uploads/2017/04/tab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ghtquests.ru/wp-content/uploads/2017/04/tab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912" cy="13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>Понять систему его построения нетрудно. В верхней строке мы видим наиболее встречаемые в английском языке буквы, которым даны цифровые обозначения от 0 до 7. В две оставшиеся строки выписаны по поря</w:t>
      </w:r>
      <w:r w:rsidR="00493B71">
        <w:rPr>
          <w:rFonts w:ascii="Times New Roman" w:hAnsi="Times New Roman" w:cs="Times New Roman"/>
          <w:sz w:val="28"/>
          <w:szCs w:val="28"/>
        </w:rPr>
        <w:t xml:space="preserve">дку остальные буквы из таблицы </w:t>
      </w:r>
      <w:r w:rsidR="00493B71" w:rsidRPr="00493B71">
        <w:rPr>
          <w:rFonts w:ascii="Times New Roman" w:hAnsi="Times New Roman" w:cs="Times New Roman"/>
          <w:sz w:val="28"/>
          <w:szCs w:val="28"/>
        </w:rPr>
        <w:t>“</w:t>
      </w:r>
      <w:r w:rsidR="00493B71">
        <w:rPr>
          <w:rFonts w:ascii="Times New Roman" w:hAnsi="Times New Roman" w:cs="Times New Roman"/>
          <w:sz w:val="28"/>
          <w:szCs w:val="28"/>
        </w:rPr>
        <w:t>SUBWAY</w:t>
      </w:r>
      <w:r w:rsidR="00493B71" w:rsidRPr="00493B71">
        <w:rPr>
          <w:rFonts w:ascii="Times New Roman" w:hAnsi="Times New Roman" w:cs="Times New Roman"/>
          <w:sz w:val="28"/>
          <w:szCs w:val="28"/>
        </w:rPr>
        <w:t>”</w:t>
      </w:r>
      <w:r w:rsidRPr="00FA2F21">
        <w:rPr>
          <w:rFonts w:ascii="Times New Roman" w:hAnsi="Times New Roman" w:cs="Times New Roman"/>
          <w:sz w:val="28"/>
          <w:szCs w:val="28"/>
        </w:rPr>
        <w:t xml:space="preserve"> (то же сверху вниз). Они получают обозначения в виде двоичных чисел от 80 до 99. Как видно, в верхней строке конечные клетки под номерами 8 и 9 пустые. Эти цифры становятся номерами строк в ключевой таблице. Таким образом, здесь мы имеем воплощение идеи так называемого пропорционального шифра, позволяющее резко уменьшить количество входящих в шифрограмму знаков. В зависимости от размера текста это сокращение</w:t>
      </w:r>
      <w:r w:rsidR="005324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2F21">
        <w:rPr>
          <w:rFonts w:ascii="Times New Roman" w:hAnsi="Times New Roman" w:cs="Times New Roman"/>
          <w:sz w:val="28"/>
          <w:szCs w:val="28"/>
        </w:rPr>
        <w:t xml:space="preserve">доходило до 30%. А это было очень важно для облегчения самого процесса шифровки, затруднения возможной дешифровки противником и уменьшения времени передачи радиограмм. Отделение же в тексте однозначных знаков от двузначных (конечно, при знании кодовой таблицы) не представляет никаких трудностей. Это была великолепная идея неизвестного нам советского </w:t>
      </w:r>
      <w:proofErr w:type="spellStart"/>
      <w:r w:rsidRPr="00FA2F21">
        <w:rPr>
          <w:rFonts w:ascii="Times New Roman" w:hAnsi="Times New Roman" w:cs="Times New Roman"/>
          <w:sz w:val="28"/>
          <w:szCs w:val="28"/>
        </w:rPr>
        <w:t>криптолога</w:t>
      </w:r>
      <w:proofErr w:type="spellEnd"/>
      <w:r w:rsidRPr="00FA2F21">
        <w:rPr>
          <w:rFonts w:ascii="Times New Roman" w:hAnsi="Times New Roman" w:cs="Times New Roman"/>
          <w:sz w:val="28"/>
          <w:szCs w:val="28"/>
        </w:rPr>
        <w:t>, нашедшая затем широкое распространение</w:t>
      </w:r>
      <w:r w:rsidR="0053247A" w:rsidRPr="0053247A">
        <w:rPr>
          <w:rFonts w:ascii="Times New Roman" w:hAnsi="Times New Roman" w:cs="Times New Roman"/>
          <w:sz w:val="28"/>
          <w:szCs w:val="28"/>
        </w:rPr>
        <w:t xml:space="preserve"> </w:t>
      </w:r>
      <w:r w:rsidR="0053247A" w:rsidRPr="00FA2F21">
        <w:rPr>
          <w:rFonts w:ascii="Times New Roman" w:hAnsi="Times New Roman" w:cs="Times New Roman"/>
          <w:sz w:val="28"/>
          <w:szCs w:val="28"/>
        </w:rPr>
        <w:t>в мировой криптографии</w:t>
      </w:r>
      <w:r w:rsidRPr="00FA2F21">
        <w:rPr>
          <w:rFonts w:ascii="Times New Roman" w:hAnsi="Times New Roman" w:cs="Times New Roman"/>
          <w:sz w:val="28"/>
          <w:szCs w:val="28"/>
        </w:rPr>
        <w:t>.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 xml:space="preserve">Предположим, нужно зашифровать следующую телеграмму на немецком языке: «DAL. </w:t>
      </w:r>
      <w:r w:rsidRPr="00FA2F21">
        <w:rPr>
          <w:rFonts w:ascii="Times New Roman" w:hAnsi="Times New Roman" w:cs="Times New Roman"/>
          <w:sz w:val="28"/>
          <w:szCs w:val="28"/>
          <w:lang w:val="en-US"/>
        </w:rPr>
        <w:t xml:space="preserve">DER SOWJETISCHE FERNE OSTEN KANN ALS SICHER VOR EINEM ANGRIFF JAPANS ERACHTET WERDEN. </w:t>
      </w:r>
      <w:r w:rsidRPr="00FA2F21">
        <w:rPr>
          <w:rFonts w:ascii="Times New Roman" w:hAnsi="Times New Roman" w:cs="Times New Roman"/>
          <w:sz w:val="28"/>
          <w:szCs w:val="28"/>
        </w:rPr>
        <w:t xml:space="preserve">RAMSAY» [DAL. Советский Дальний Восток может не опасаться нападения Японии. </w:t>
      </w:r>
      <w:proofErr w:type="gramStart"/>
      <w:r w:rsidRPr="00FA2F21">
        <w:rPr>
          <w:rFonts w:ascii="Times New Roman" w:hAnsi="Times New Roman" w:cs="Times New Roman"/>
          <w:sz w:val="28"/>
          <w:szCs w:val="28"/>
        </w:rPr>
        <w:t>Рамзай]</w:t>
      </w:r>
      <w:r w:rsidR="00440A0E" w:rsidRPr="00440A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2F21">
        <w:rPr>
          <w:rFonts w:ascii="Times New Roman" w:hAnsi="Times New Roman" w:cs="Times New Roman"/>
          <w:sz w:val="28"/>
          <w:szCs w:val="28"/>
        </w:rPr>
        <w:t xml:space="preserve"> Каждая радиограмма разведчиков начиналась их «обратным адресом»: DAL. Это были начальные буквы географического названия Дальний Восток. Заменяя буквы, знаки препинания и добавляя разделитель согласно квадратно</w:t>
      </w:r>
      <w:r w:rsidR="00440A0E">
        <w:rPr>
          <w:rFonts w:ascii="Times New Roman" w:hAnsi="Times New Roman" w:cs="Times New Roman"/>
          <w:sz w:val="28"/>
          <w:szCs w:val="28"/>
        </w:rPr>
        <w:t>му</w:t>
      </w:r>
      <w:r w:rsidRPr="00FA2F21">
        <w:rPr>
          <w:rFonts w:ascii="Times New Roman" w:hAnsi="Times New Roman" w:cs="Times New Roman"/>
          <w:sz w:val="28"/>
          <w:szCs w:val="28"/>
        </w:rPr>
        <w:t xml:space="preserve"> шифр</w:t>
      </w:r>
      <w:r w:rsidR="00440A0E">
        <w:rPr>
          <w:rFonts w:ascii="Times New Roman" w:hAnsi="Times New Roman" w:cs="Times New Roman"/>
          <w:sz w:val="28"/>
          <w:szCs w:val="28"/>
        </w:rPr>
        <w:t>у</w:t>
      </w:r>
      <w:r w:rsidRPr="00FA2F21">
        <w:rPr>
          <w:rFonts w:ascii="Times New Roman" w:hAnsi="Times New Roman" w:cs="Times New Roman"/>
          <w:sz w:val="28"/>
          <w:szCs w:val="28"/>
        </w:rPr>
        <w:t xml:space="preserve"> Зорге, получим:</w:t>
      </w:r>
    </w:p>
    <w:p w:rsidR="00FA2F21" w:rsidRPr="00440A0E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A2F21" w:rsidRPr="00440A0E" w:rsidSect="00F967F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0045" cy="818515"/>
            <wp:effectExtent l="0" t="0" r="8255" b="635"/>
            <wp:docPr id="8" name="Рисунок 8" descr="C:\Users\alefirenkoea\Downloads\WhatsApp Image 2021-06-25 at 14.2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firenkoea\Downloads\WhatsApp Image 2021-06-25 at 14.29.3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>Имея в</w:t>
      </w:r>
      <w:r w:rsidR="00440A0E">
        <w:rPr>
          <w:rFonts w:ascii="Times New Roman" w:hAnsi="Times New Roman" w:cs="Times New Roman"/>
          <w:sz w:val="28"/>
          <w:szCs w:val="28"/>
        </w:rPr>
        <w:t xml:space="preserve"> </w:t>
      </w:r>
      <w:r w:rsidRPr="00FA2F21">
        <w:rPr>
          <w:rFonts w:ascii="Times New Roman" w:hAnsi="Times New Roman" w:cs="Times New Roman"/>
          <w:sz w:val="28"/>
          <w:szCs w:val="28"/>
        </w:rPr>
        <w:t xml:space="preserve">виду, что </w:t>
      </w:r>
      <w:proofErr w:type="spellStart"/>
      <w:r w:rsidRPr="00FA2F21">
        <w:rPr>
          <w:rFonts w:ascii="Times New Roman" w:hAnsi="Times New Roman" w:cs="Times New Roman"/>
          <w:sz w:val="28"/>
          <w:szCs w:val="28"/>
        </w:rPr>
        <w:t>шифротек</w:t>
      </w:r>
      <w:r w:rsidR="00440A0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40A0E">
        <w:rPr>
          <w:rFonts w:ascii="Times New Roman" w:hAnsi="Times New Roman" w:cs="Times New Roman"/>
          <w:sz w:val="28"/>
          <w:szCs w:val="28"/>
        </w:rPr>
        <w:t xml:space="preserve"> разведчики разбивали на 5-</w:t>
      </w:r>
      <w:r w:rsidRPr="00FA2F21">
        <w:rPr>
          <w:rFonts w:ascii="Times New Roman" w:hAnsi="Times New Roman" w:cs="Times New Roman"/>
          <w:sz w:val="28"/>
          <w:szCs w:val="28"/>
        </w:rPr>
        <w:t>значные группы, последние цифры криптограммы или дополняли до полной пятёрки нулями, или просто удаляли.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sz w:val="28"/>
          <w:szCs w:val="28"/>
        </w:rPr>
        <w:t xml:space="preserve">Полученная первоначальная шифровка текста далее перекодировалась методом наложения на него бесконечной одноразовой цифровой гаммы по модулю 10. Способ её </w:t>
      </w:r>
      <w:r w:rsidR="00440A0E" w:rsidRPr="00FA2F2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FA2F21">
        <w:rPr>
          <w:rFonts w:ascii="Times New Roman" w:hAnsi="Times New Roman" w:cs="Times New Roman"/>
          <w:sz w:val="28"/>
          <w:szCs w:val="28"/>
        </w:rPr>
        <w:t xml:space="preserve">мог быть </w:t>
      </w:r>
      <w:r w:rsidR="00440A0E">
        <w:rPr>
          <w:rFonts w:ascii="Times New Roman" w:hAnsi="Times New Roman" w:cs="Times New Roman"/>
          <w:sz w:val="28"/>
          <w:szCs w:val="28"/>
        </w:rPr>
        <w:t>разным,</w:t>
      </w:r>
      <w:r w:rsidRPr="00FA2F21">
        <w:rPr>
          <w:rFonts w:ascii="Times New Roman" w:hAnsi="Times New Roman" w:cs="Times New Roman"/>
          <w:sz w:val="28"/>
          <w:szCs w:val="28"/>
        </w:rPr>
        <w:t xml:space="preserve"> начиная от использования так называемых одноразовых шифровальных блокнотов до преобразования букв определенного книжного текста в цифры.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F21">
        <w:rPr>
          <w:rFonts w:ascii="Times New Roman" w:hAnsi="Times New Roman" w:cs="Times New Roman"/>
          <w:i/>
          <w:sz w:val="28"/>
          <w:szCs w:val="28"/>
        </w:rPr>
        <w:t xml:space="preserve">(Источник: </w:t>
      </w:r>
      <w:hyperlink r:id="rId11" w:history="1">
        <w:r w:rsidRPr="00FA2F21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https://nightquests.ru/knowledgebases/shifr-ramzaya/</w:t>
        </w:r>
      </w:hyperlink>
      <w:r w:rsidRPr="00FA2F21">
        <w:rPr>
          <w:rFonts w:ascii="Times New Roman" w:hAnsi="Times New Roman" w:cs="Times New Roman"/>
          <w:i/>
          <w:sz w:val="28"/>
          <w:szCs w:val="28"/>
        </w:rPr>
        <w:t>)</w:t>
      </w:r>
      <w:r w:rsidR="00613507">
        <w:rPr>
          <w:rFonts w:ascii="Times New Roman" w:hAnsi="Times New Roman" w:cs="Times New Roman"/>
          <w:i/>
          <w:sz w:val="28"/>
          <w:szCs w:val="28"/>
        </w:rPr>
        <w:t>.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F2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2F21">
        <w:rPr>
          <w:rFonts w:ascii="Times New Roman" w:hAnsi="Times New Roman" w:cs="Times New Roman"/>
          <w:sz w:val="28"/>
          <w:szCs w:val="28"/>
        </w:rPr>
        <w:t>Используя шифр Рамзая</w:t>
      </w:r>
      <w:r w:rsidR="0061350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A2F21">
        <w:rPr>
          <w:rFonts w:ascii="Times New Roman" w:hAnsi="Times New Roman" w:cs="Times New Roman"/>
          <w:sz w:val="28"/>
          <w:szCs w:val="28"/>
        </w:rPr>
        <w:t xml:space="preserve"> создайте первоначальную шифровку для фразы «</w:t>
      </w:r>
      <w:r w:rsidRPr="00FA2F21">
        <w:rPr>
          <w:rFonts w:ascii="Times New Roman" w:hAnsi="Times New Roman" w:cs="Times New Roman"/>
          <w:b/>
          <w:sz w:val="28"/>
          <w:szCs w:val="28"/>
        </w:rPr>
        <w:t>Победа будет за нами</w:t>
      </w:r>
      <w:r w:rsidRPr="00FA2F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2F21" w:rsidRPr="00FA2F21" w:rsidRDefault="00FA2F21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739" w:rsidRPr="00FA2F21" w:rsidRDefault="005F1739" w:rsidP="00FA2F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739" w:rsidRPr="00FA2F21" w:rsidRDefault="005F1739" w:rsidP="00FA2F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2B8" w:rsidRPr="00FA2F21" w:rsidRDefault="001262B8" w:rsidP="00FA2F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62B8" w:rsidRPr="00FA2F21" w:rsidSect="00FA2F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27E"/>
    <w:multiLevelType w:val="hybridMultilevel"/>
    <w:tmpl w:val="AED6C26C"/>
    <w:lvl w:ilvl="0" w:tplc="906AC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9"/>
    <w:rsid w:val="001262B8"/>
    <w:rsid w:val="00440A0E"/>
    <w:rsid w:val="00462CF1"/>
    <w:rsid w:val="00493B71"/>
    <w:rsid w:val="004A5BB2"/>
    <w:rsid w:val="0053247A"/>
    <w:rsid w:val="005F1739"/>
    <w:rsid w:val="00613507"/>
    <w:rsid w:val="00743573"/>
    <w:rsid w:val="00840089"/>
    <w:rsid w:val="00B17A51"/>
    <w:rsid w:val="00D84289"/>
    <w:rsid w:val="00F2428C"/>
    <w:rsid w:val="00F967F9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3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A5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B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2F21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3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A5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B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2F21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nightquests.ru/knowledgebases/shifr-ramzay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Алефиренко</dc:creator>
  <cp:keywords/>
  <dc:description/>
  <cp:lastModifiedBy>Полина</cp:lastModifiedBy>
  <cp:revision>13</cp:revision>
  <dcterms:created xsi:type="dcterms:W3CDTF">2021-06-25T10:45:00Z</dcterms:created>
  <dcterms:modified xsi:type="dcterms:W3CDTF">2021-06-25T14:23:00Z</dcterms:modified>
</cp:coreProperties>
</file>